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ED734" w14:textId="77777777" w:rsidR="00E80C42" w:rsidRDefault="00E80C42" w:rsidP="00E80C42">
      <w:pPr>
        <w:spacing w:line="276" w:lineRule="auto"/>
        <w:jc w:val="center"/>
        <w:rPr>
          <w:rFonts w:cs="Arial"/>
          <w:b/>
          <w:szCs w:val="22"/>
        </w:rPr>
      </w:pPr>
      <w:bookmarkStart w:id="0" w:name="_Toc95487752"/>
      <w:r>
        <w:rPr>
          <w:rFonts w:cs="Arial"/>
          <w:b/>
        </w:rPr>
        <w:t xml:space="preserve">OŚWIADCZENIE </w:t>
      </w:r>
      <w:r>
        <w:rPr>
          <w:rFonts w:cs="Arial"/>
          <w:b/>
          <w:bCs/>
        </w:rPr>
        <w:t>O DYSPONOWANIU OSOBAMI</w:t>
      </w:r>
      <w:r>
        <w:rPr>
          <w:rStyle w:val="Odwoanieprzypisudolnego"/>
          <w:rFonts w:cs="Arial"/>
          <w:b/>
        </w:rPr>
        <w:t xml:space="preserve"> </w:t>
      </w:r>
      <w:r>
        <w:rPr>
          <w:rStyle w:val="Odwoanieprzypisudolnego"/>
          <w:rFonts w:cs="Arial"/>
          <w:b/>
        </w:rPr>
        <w:footnoteReference w:id="1"/>
      </w:r>
    </w:p>
    <w:p w14:paraId="1452C61A" w14:textId="77777777" w:rsidR="00E80C42" w:rsidRPr="00EC2F2B" w:rsidRDefault="00E80C42" w:rsidP="00E80C42">
      <w:pPr>
        <w:spacing w:after="60"/>
        <w:rPr>
          <w:rFonts w:eastAsia="Calibri" w:cs="Arial"/>
          <w:b/>
          <w:sz w:val="24"/>
        </w:rPr>
      </w:pPr>
    </w:p>
    <w:p w14:paraId="46868F9D" w14:textId="77777777" w:rsidR="00E80C42" w:rsidRPr="00EC2F2B" w:rsidRDefault="00E80C42" w:rsidP="00E80C42">
      <w:pPr>
        <w:spacing w:after="60"/>
        <w:rPr>
          <w:rFonts w:eastAsia="Calibri" w:cs="Arial"/>
          <w:b/>
          <w:sz w:val="24"/>
        </w:rPr>
      </w:pPr>
      <w:r w:rsidRPr="00EC2F2B">
        <w:rPr>
          <w:rFonts w:eastAsia="Calibri" w:cs="Arial"/>
          <w:b/>
          <w:sz w:val="24"/>
        </w:rPr>
        <w:t>Dane Wykonawcy:</w:t>
      </w:r>
    </w:p>
    <w:p w14:paraId="33404E68" w14:textId="5D90DEE1" w:rsidR="00E80C42" w:rsidRPr="00EC2F2B" w:rsidRDefault="00E80C42" w:rsidP="00E80C42">
      <w:pPr>
        <w:widowControl w:val="0"/>
        <w:tabs>
          <w:tab w:val="left" w:pos="851"/>
        </w:tabs>
        <w:autoSpaceDE w:val="0"/>
        <w:autoSpaceDN w:val="0"/>
        <w:adjustRightInd w:val="0"/>
        <w:spacing w:before="240" w:line="276" w:lineRule="auto"/>
        <w:rPr>
          <w:rFonts w:cs="Arial"/>
          <w:sz w:val="24"/>
        </w:rPr>
      </w:pPr>
      <w:r w:rsidRPr="00EC2F2B">
        <w:rPr>
          <w:rFonts w:cs="Arial"/>
          <w:sz w:val="24"/>
        </w:rPr>
        <w:t>Nazwa:</w:t>
      </w:r>
      <w:r w:rsidRPr="00EC2F2B">
        <w:rPr>
          <w:rFonts w:cs="Arial"/>
          <w:sz w:val="24"/>
        </w:rPr>
        <w:tab/>
        <w:t>...........................................................................................................................</w:t>
      </w:r>
    </w:p>
    <w:p w14:paraId="450CB37D" w14:textId="663563CB" w:rsidR="00E80C42" w:rsidRPr="00EC2F2B" w:rsidRDefault="00E80C42" w:rsidP="00E80C42">
      <w:pPr>
        <w:widowControl w:val="0"/>
        <w:tabs>
          <w:tab w:val="left" w:pos="851"/>
        </w:tabs>
        <w:autoSpaceDE w:val="0"/>
        <w:autoSpaceDN w:val="0"/>
        <w:adjustRightInd w:val="0"/>
        <w:spacing w:before="240" w:line="276" w:lineRule="auto"/>
        <w:rPr>
          <w:rFonts w:cs="Arial"/>
          <w:sz w:val="24"/>
        </w:rPr>
      </w:pPr>
      <w:r w:rsidRPr="00EC2F2B">
        <w:rPr>
          <w:rFonts w:cs="Arial"/>
          <w:sz w:val="24"/>
        </w:rPr>
        <w:t>Adres:</w:t>
      </w:r>
      <w:r w:rsidRPr="00EC2F2B">
        <w:rPr>
          <w:rFonts w:cs="Arial"/>
          <w:sz w:val="24"/>
        </w:rPr>
        <w:tab/>
        <w:t>...........................................................................................................................</w:t>
      </w:r>
    </w:p>
    <w:p w14:paraId="134E95BC" w14:textId="77777777" w:rsidR="00E80C42" w:rsidRPr="00EC2F2B" w:rsidRDefault="00E80C42" w:rsidP="00E80C42">
      <w:pPr>
        <w:spacing w:before="120"/>
        <w:jc w:val="center"/>
        <w:rPr>
          <w:rFonts w:cs="Arial"/>
          <w:b/>
          <w:sz w:val="24"/>
        </w:rPr>
      </w:pPr>
    </w:p>
    <w:p w14:paraId="48D3002C" w14:textId="259AF638" w:rsidR="00E80C42" w:rsidRPr="00E80C42" w:rsidRDefault="00E80C42" w:rsidP="00E80C42">
      <w:pPr>
        <w:jc w:val="both"/>
        <w:rPr>
          <w:rFonts w:cs="Arial"/>
          <w:b/>
          <w:color w:val="000000"/>
          <w:szCs w:val="22"/>
        </w:rPr>
      </w:pPr>
      <w:r w:rsidRPr="00EC2F2B">
        <w:rPr>
          <w:rFonts w:eastAsia="Calibri" w:cs="Arial"/>
          <w:sz w:val="24"/>
        </w:rPr>
        <w:t xml:space="preserve">Postępowanie o udzielenie Zamówienia Niepublicznego pod nazwą: </w:t>
      </w:r>
      <w:r w:rsidRPr="003802EF">
        <w:rPr>
          <w:rFonts w:cs="Arial"/>
        </w:rPr>
        <w:t>„</w:t>
      </w:r>
      <w:r w:rsidR="00D21739" w:rsidRPr="00D21739">
        <w:rPr>
          <w:rFonts w:eastAsia="Calibri" w:cs="Arial"/>
          <w:b/>
          <w:szCs w:val="22"/>
          <w:lang w:eastAsia="en-US"/>
        </w:rPr>
        <w:t>Prace w zakresie wykonywania i naprawy izolacji termicznej dla TAURON Serwis Sp. z o.o.- Elektrownia Łagisza” ( nr postępowania: PNP/TSR/11715/2025 )</w:t>
      </w:r>
      <w:r w:rsidR="00DC3FC3">
        <w:rPr>
          <w:rFonts w:cs="Arial"/>
        </w:rPr>
        <w:t>.</w:t>
      </w:r>
    </w:p>
    <w:p w14:paraId="61BA7EA2" w14:textId="77777777" w:rsidR="00E80C42" w:rsidRPr="00EC2F2B" w:rsidRDefault="00E80C42" w:rsidP="00E80C42">
      <w:pPr>
        <w:spacing w:after="60"/>
        <w:rPr>
          <w:rFonts w:eastAsia="Calibri" w:cs="Arial"/>
          <w:sz w:val="24"/>
        </w:rPr>
      </w:pPr>
    </w:p>
    <w:p w14:paraId="4A990736" w14:textId="77777777" w:rsidR="00E80C42" w:rsidRDefault="00E80C42" w:rsidP="00E80C42">
      <w:pPr>
        <w:pStyle w:val="Akapitzlist"/>
        <w:spacing w:line="276" w:lineRule="auto"/>
        <w:ind w:left="851"/>
        <w:jc w:val="both"/>
        <w:rPr>
          <w:rFonts w:cs="Arial"/>
        </w:rPr>
      </w:pPr>
      <w:r>
        <w:rPr>
          <w:rFonts w:cs="Arial"/>
          <w:iCs/>
        </w:rPr>
        <w:t xml:space="preserve">Oświadczam, że będę dysponował na potrzeby realizacji Umowy, osobami w ilości niezbędnej dla prawidłowego wykonania przedmiotu zamówienia, posiadającymi uprawnienia wymagane przepisami prawa, w szczególności ważne świadectwa kwalifikacyjne uprawniające wszystkich pracowników zespołu do zajmowania się eksploatacją urządzeń, instalacji i sieci na stanowisku eksploatacji, pozwalające na realizacje prac zgodnie z Rozporządzeniem Ministra Gospodarki z dnia 28 marca 2013 r. w sprawie bezpieczeństwa i higieny pracy przy urządzeniach energetycznych (Dz.U.2013 r., poz.492) </w:t>
      </w:r>
      <w:r>
        <w:rPr>
          <w:rFonts w:cs="Arial"/>
        </w:rPr>
        <w:t>to jest</w:t>
      </w:r>
      <w:r w:rsidRPr="00AB2BF5">
        <w:rPr>
          <w:rFonts w:cs="Arial"/>
        </w:rPr>
        <w:t xml:space="preserve">: </w:t>
      </w:r>
    </w:p>
    <w:p w14:paraId="6BB66DD8" w14:textId="77777777" w:rsidR="00E80C42" w:rsidRDefault="00E80C42" w:rsidP="00E80C42">
      <w:pPr>
        <w:jc w:val="both"/>
        <w:rPr>
          <w:rFonts w:cs="Arial"/>
          <w:sz w:val="24"/>
        </w:rPr>
      </w:pPr>
    </w:p>
    <w:p w14:paraId="7F4AB498" w14:textId="77777777" w:rsidR="00B42426" w:rsidRPr="00B42426" w:rsidRDefault="00B42426" w:rsidP="00B42426">
      <w:pPr>
        <w:numPr>
          <w:ilvl w:val="2"/>
          <w:numId w:val="8"/>
        </w:numPr>
        <w:spacing w:after="160" w:line="276" w:lineRule="auto"/>
        <w:ind w:left="993"/>
        <w:contextualSpacing/>
        <w:jc w:val="both"/>
        <w:rPr>
          <w:rFonts w:eastAsia="Calibri" w:cs="Arial"/>
          <w:szCs w:val="22"/>
          <w:lang w:eastAsia="en-US"/>
        </w:rPr>
      </w:pPr>
      <w:r w:rsidRPr="00B42426">
        <w:rPr>
          <w:rFonts w:eastAsia="Calibri" w:cs="Arial"/>
          <w:szCs w:val="22"/>
          <w:lang w:eastAsia="en-US"/>
        </w:rPr>
        <w:t>wszyscy pracownicy muszą posiadać ważne zaświadczenia kwalifikacyjne grupy 2 Eksploatacja E (Podstawa prawna: Rozporządzenie Ministra Klimatu i Środowiska z dnia 1 lipca 2022r., Dz.U. z 2022r. poz. 1392) co najmniej pkt 3,5,8,11,21 w zakresie konserwacji remontów i montażu,</w:t>
      </w:r>
    </w:p>
    <w:p w14:paraId="6FFF2FB0" w14:textId="77777777" w:rsidR="00B42426" w:rsidRPr="00B42426" w:rsidRDefault="00B42426" w:rsidP="00B42426">
      <w:pPr>
        <w:numPr>
          <w:ilvl w:val="2"/>
          <w:numId w:val="8"/>
        </w:numPr>
        <w:spacing w:after="160" w:line="276" w:lineRule="auto"/>
        <w:ind w:left="993"/>
        <w:contextualSpacing/>
        <w:jc w:val="both"/>
        <w:rPr>
          <w:rFonts w:eastAsia="Calibri" w:cs="Arial"/>
          <w:szCs w:val="22"/>
          <w:lang w:eastAsia="en-US"/>
        </w:rPr>
      </w:pPr>
      <w:r w:rsidRPr="00B42426">
        <w:rPr>
          <w:rFonts w:eastAsia="Calibri" w:cs="Arial"/>
          <w:szCs w:val="22"/>
          <w:lang w:eastAsia="en-US"/>
        </w:rPr>
        <w:t>osoby nadzoru muszą posiadać ważne zaświadczenia kwalifikacyjne grupy 2 Dozoru D (Podstawa prawna: Rozporządzenie Ministra Klimatu i Środowiska z dnia 1 lipca 2022r., Dz.U. z 2022r. poz. 1392) co najmniej pkt 3,5,8,11,21 w zakresie konserwacji remontów i montażu,</w:t>
      </w:r>
    </w:p>
    <w:p w14:paraId="2BD57889" w14:textId="77777777" w:rsidR="00B42426" w:rsidRPr="00B42426" w:rsidRDefault="00B42426" w:rsidP="00B42426">
      <w:pPr>
        <w:numPr>
          <w:ilvl w:val="2"/>
          <w:numId w:val="8"/>
        </w:numPr>
        <w:spacing w:after="160" w:line="276" w:lineRule="auto"/>
        <w:ind w:left="993"/>
        <w:contextualSpacing/>
        <w:jc w:val="both"/>
        <w:rPr>
          <w:rFonts w:eastAsia="Calibri" w:cs="Arial"/>
          <w:szCs w:val="22"/>
          <w:lang w:eastAsia="en-US"/>
        </w:rPr>
      </w:pPr>
      <w:r w:rsidRPr="00B42426">
        <w:rPr>
          <w:rFonts w:eastAsia="Calibri" w:cs="Arial"/>
          <w:szCs w:val="22"/>
          <w:lang w:eastAsia="en-US"/>
        </w:rPr>
        <w:t>2 osoby muszą posiadać uprawnienia do transportu: wciągarek, wciągów, suwnic, wydane przez UDT niezbędne do wykonywania prac.</w:t>
      </w:r>
    </w:p>
    <w:p w14:paraId="377DF484" w14:textId="77777777" w:rsidR="00B42426" w:rsidRPr="00B42426" w:rsidRDefault="00B42426" w:rsidP="00B42426">
      <w:pPr>
        <w:numPr>
          <w:ilvl w:val="2"/>
          <w:numId w:val="8"/>
        </w:numPr>
        <w:spacing w:after="160" w:line="276" w:lineRule="auto"/>
        <w:ind w:left="993"/>
        <w:contextualSpacing/>
        <w:jc w:val="both"/>
        <w:rPr>
          <w:rFonts w:eastAsia="Calibri" w:cs="Arial"/>
          <w:i/>
          <w:szCs w:val="22"/>
          <w:lang w:eastAsia="en-US"/>
        </w:rPr>
      </w:pPr>
      <w:r w:rsidRPr="00B42426">
        <w:rPr>
          <w:rFonts w:eastAsia="Calibri" w:cs="Arial"/>
          <w:i/>
          <w:szCs w:val="22"/>
          <w:lang w:eastAsia="en-US"/>
        </w:rPr>
        <w:t>Uwaga: dopuszcza się posiadanie ww. uprawnień łącznie.</w:t>
      </w:r>
    </w:p>
    <w:p w14:paraId="0F49DA38" w14:textId="77777777" w:rsidR="00E80C42" w:rsidRPr="00EC2F2B" w:rsidRDefault="00E80C42" w:rsidP="00E80C42">
      <w:pPr>
        <w:rPr>
          <w:rFonts w:cs="Arial"/>
          <w:sz w:val="24"/>
        </w:rPr>
      </w:pPr>
    </w:p>
    <w:p w14:paraId="1F455A28" w14:textId="77777777" w:rsidR="00E80C42" w:rsidRPr="00EC2F2B" w:rsidRDefault="00E80C42" w:rsidP="00E80C42">
      <w:pPr>
        <w:rPr>
          <w:rFonts w:cs="Arial"/>
          <w:sz w:val="24"/>
        </w:rPr>
      </w:pPr>
    </w:p>
    <w:p w14:paraId="42A072C5" w14:textId="77777777" w:rsidR="00411317" w:rsidRPr="00EC2F2B" w:rsidRDefault="00E80C42" w:rsidP="00E80C42">
      <w:pPr>
        <w:jc w:val="both"/>
        <w:rPr>
          <w:rFonts w:eastAsia="Calibri" w:cs="Arial"/>
          <w:sz w:val="24"/>
        </w:rPr>
      </w:pPr>
      <w:r w:rsidRPr="00EC2F2B">
        <w:rPr>
          <w:rFonts w:eastAsia="Calibri" w:cs="Arial"/>
          <w:sz w:val="24"/>
        </w:rPr>
        <w:t>………………………….., dnia …………………</w:t>
      </w:r>
    </w:p>
    <w:p w14:paraId="205FB8EC" w14:textId="77777777" w:rsidR="00E80C42" w:rsidRDefault="00E80C42" w:rsidP="00E80C42">
      <w:pPr>
        <w:ind w:left="284"/>
        <w:jc w:val="both"/>
        <w:rPr>
          <w:rFonts w:eastAsia="Calibri" w:cs="Arial"/>
          <w:i/>
          <w:sz w:val="24"/>
        </w:rPr>
      </w:pPr>
      <w:r w:rsidRPr="00EC2F2B">
        <w:rPr>
          <w:rFonts w:eastAsia="Calibri" w:cs="Arial"/>
          <w:i/>
          <w:sz w:val="24"/>
        </w:rPr>
        <w:t>(miejscowość)</w:t>
      </w:r>
    </w:p>
    <w:p w14:paraId="134608E8" w14:textId="77777777" w:rsidR="00411317" w:rsidRDefault="00411317" w:rsidP="00E80C42">
      <w:pPr>
        <w:ind w:left="284"/>
        <w:jc w:val="both"/>
        <w:rPr>
          <w:rFonts w:eastAsia="Calibri" w:cs="Arial"/>
          <w:i/>
          <w:sz w:val="24"/>
        </w:rPr>
      </w:pPr>
    </w:p>
    <w:p w14:paraId="58887E06" w14:textId="77777777" w:rsidR="00411317" w:rsidRDefault="00411317" w:rsidP="00AF10DE">
      <w:pPr>
        <w:jc w:val="both"/>
        <w:rPr>
          <w:rFonts w:eastAsia="Calibri" w:cs="Arial"/>
          <w:i/>
          <w:sz w:val="24"/>
        </w:rPr>
      </w:pPr>
    </w:p>
    <w:p w14:paraId="1B50EF9A" w14:textId="77777777" w:rsidR="00AF10DE" w:rsidRDefault="00AF10DE" w:rsidP="00AF10DE">
      <w:pPr>
        <w:jc w:val="both"/>
        <w:rPr>
          <w:rFonts w:eastAsia="Calibri" w:cs="Arial"/>
          <w:i/>
          <w:sz w:val="24"/>
        </w:rPr>
      </w:pPr>
    </w:p>
    <w:p w14:paraId="07577F6E" w14:textId="77777777" w:rsidR="00411317" w:rsidRPr="00EC2F2B" w:rsidRDefault="00411317" w:rsidP="00E80C42">
      <w:pPr>
        <w:ind w:left="284"/>
        <w:jc w:val="both"/>
        <w:rPr>
          <w:rFonts w:eastAsia="Calibri" w:cs="Arial"/>
          <w:i/>
          <w:sz w:val="24"/>
        </w:rPr>
      </w:pPr>
    </w:p>
    <w:p w14:paraId="42C05655" w14:textId="77777777" w:rsidR="00E80C42" w:rsidRPr="00EC2F2B" w:rsidRDefault="00E80C42" w:rsidP="00E80C42">
      <w:pPr>
        <w:tabs>
          <w:tab w:val="center" w:pos="7371"/>
        </w:tabs>
        <w:spacing w:before="120"/>
        <w:rPr>
          <w:rFonts w:cs="Arial"/>
          <w:spacing w:val="20"/>
          <w:sz w:val="24"/>
        </w:rPr>
      </w:pPr>
      <w:r w:rsidRPr="00EC2F2B">
        <w:rPr>
          <w:rFonts w:cs="Arial"/>
          <w:sz w:val="24"/>
        </w:rPr>
        <w:tab/>
        <w:t>................................................................</w:t>
      </w:r>
    </w:p>
    <w:p w14:paraId="67BCDDA2" w14:textId="77777777" w:rsidR="00E80C42" w:rsidRPr="00EC2F2B" w:rsidRDefault="00E80C42" w:rsidP="00E80C42">
      <w:pPr>
        <w:tabs>
          <w:tab w:val="center" w:pos="7371"/>
        </w:tabs>
        <w:spacing w:after="200" w:line="276" w:lineRule="auto"/>
        <w:jc w:val="both"/>
        <w:rPr>
          <w:rFonts w:cs="Arial"/>
          <w:b/>
          <w:sz w:val="24"/>
        </w:rPr>
      </w:pPr>
      <w:r w:rsidRPr="00EC2F2B">
        <w:rPr>
          <w:rFonts w:eastAsia="Calibri" w:cs="Arial"/>
          <w:sz w:val="24"/>
        </w:rPr>
        <w:tab/>
      </w:r>
      <w:r w:rsidRPr="00EC2F2B">
        <w:rPr>
          <w:rFonts w:eastAsia="Calibri" w:cs="Arial"/>
          <w:i/>
          <w:sz w:val="24"/>
        </w:rPr>
        <w:t>(podpis i pieczęć Wykonawcy)</w:t>
      </w:r>
    </w:p>
    <w:bookmarkEnd w:id="0"/>
    <w:p w14:paraId="538F7920" w14:textId="77777777" w:rsidR="00E80C42" w:rsidRPr="00EC2F2B" w:rsidRDefault="00E80C42" w:rsidP="00E80C42"/>
    <w:p w14:paraId="4226A255" w14:textId="77777777" w:rsidR="00E91A76" w:rsidRDefault="00E91A76"/>
    <w:sectPr w:rsidR="00E91A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11A93D" w14:textId="77777777" w:rsidR="00747BAF" w:rsidRDefault="00747BAF" w:rsidP="00E80C42">
      <w:r>
        <w:separator/>
      </w:r>
    </w:p>
  </w:endnote>
  <w:endnote w:type="continuationSeparator" w:id="0">
    <w:p w14:paraId="32EFD43E" w14:textId="77777777" w:rsidR="00747BAF" w:rsidRDefault="00747BAF" w:rsidP="00E80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D52A2" w14:textId="77777777" w:rsidR="00747BAF" w:rsidRDefault="00747BAF" w:rsidP="00E80C42">
      <w:r>
        <w:separator/>
      </w:r>
    </w:p>
  </w:footnote>
  <w:footnote w:type="continuationSeparator" w:id="0">
    <w:p w14:paraId="15A32410" w14:textId="77777777" w:rsidR="00747BAF" w:rsidRDefault="00747BAF" w:rsidP="00E80C42">
      <w:r>
        <w:continuationSeparator/>
      </w:r>
    </w:p>
  </w:footnote>
  <w:footnote w:id="1">
    <w:p w14:paraId="6A7D25DC" w14:textId="77777777" w:rsidR="00E80C42" w:rsidRDefault="00E80C42" w:rsidP="00E80C42">
      <w:pPr>
        <w:pStyle w:val="Tekstprzypisudolnego"/>
      </w:pPr>
      <w:r>
        <w:rPr>
          <w:rStyle w:val="Odwoanieprzypisudolnego"/>
        </w:rPr>
        <w:footnoteRef/>
      </w:r>
      <w:r>
        <w:t xml:space="preserve"> Wypełnienie i podpisanie wykazu jest obligatoryjne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3218C"/>
    <w:multiLevelType w:val="hybridMultilevel"/>
    <w:tmpl w:val="4CE2EDD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38805DC"/>
    <w:multiLevelType w:val="hybridMultilevel"/>
    <w:tmpl w:val="16B47A3C"/>
    <w:lvl w:ilvl="0" w:tplc="B660FFBC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F2155B"/>
    <w:multiLevelType w:val="hybridMultilevel"/>
    <w:tmpl w:val="F716C5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E06490"/>
    <w:multiLevelType w:val="hybridMultilevel"/>
    <w:tmpl w:val="464431FC"/>
    <w:lvl w:ilvl="0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4" w15:restartNumberingAfterBreak="0">
    <w:nsid w:val="48150462"/>
    <w:multiLevelType w:val="hybridMultilevel"/>
    <w:tmpl w:val="91144E7A"/>
    <w:lvl w:ilvl="0" w:tplc="735AA412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05">
      <w:start w:val="1"/>
      <w:numFmt w:val="bullet"/>
      <w:lvlText w:val=""/>
      <w:lvlJc w:val="left"/>
      <w:pPr>
        <w:ind w:left="2226" w:hanging="18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98B75F9"/>
    <w:multiLevelType w:val="hybridMultilevel"/>
    <w:tmpl w:val="7194BD5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20E8C6AA">
      <w:start w:val="1"/>
      <w:numFmt w:val="decimal"/>
      <w:lvlText w:val="%2)"/>
      <w:lvlJc w:val="left"/>
      <w:pPr>
        <w:ind w:left="1582" w:hanging="360"/>
      </w:pPr>
      <w:rPr>
        <w:b w:val="0"/>
        <w:sz w:val="22"/>
        <w:szCs w:val="22"/>
      </w:rPr>
    </w:lvl>
    <w:lvl w:ilvl="2" w:tplc="26806416">
      <w:start w:val="13"/>
      <w:numFmt w:val="decimal"/>
      <w:lvlText w:val="%3."/>
      <w:lvlJc w:val="left"/>
      <w:pPr>
        <w:ind w:left="248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5DE8586B"/>
    <w:multiLevelType w:val="hybridMultilevel"/>
    <w:tmpl w:val="F9FE19C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73CE0125"/>
    <w:multiLevelType w:val="hybridMultilevel"/>
    <w:tmpl w:val="1D1E70AC"/>
    <w:lvl w:ilvl="0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num w:numId="1" w16cid:durableId="1967422851">
    <w:abstractNumId w:val="1"/>
  </w:num>
  <w:num w:numId="2" w16cid:durableId="1541015459">
    <w:abstractNumId w:val="6"/>
  </w:num>
  <w:num w:numId="3" w16cid:durableId="1752461954">
    <w:abstractNumId w:val="3"/>
  </w:num>
  <w:num w:numId="4" w16cid:durableId="2024817942">
    <w:abstractNumId w:val="7"/>
  </w:num>
  <w:num w:numId="5" w16cid:durableId="1795950112">
    <w:abstractNumId w:val="2"/>
  </w:num>
  <w:num w:numId="6" w16cid:durableId="1991329118">
    <w:abstractNumId w:val="5"/>
  </w:num>
  <w:num w:numId="7" w16cid:durableId="376318179">
    <w:abstractNumId w:val="0"/>
  </w:num>
  <w:num w:numId="8" w16cid:durableId="18909155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C42"/>
    <w:rsid w:val="000154CE"/>
    <w:rsid w:val="0003737A"/>
    <w:rsid w:val="000B7394"/>
    <w:rsid w:val="000C2D99"/>
    <w:rsid w:val="001265C2"/>
    <w:rsid w:val="00153838"/>
    <w:rsid w:val="001B1473"/>
    <w:rsid w:val="001C768B"/>
    <w:rsid w:val="001D48DF"/>
    <w:rsid w:val="00202B30"/>
    <w:rsid w:val="00262335"/>
    <w:rsid w:val="002A7EED"/>
    <w:rsid w:val="002D4297"/>
    <w:rsid w:val="003730BA"/>
    <w:rsid w:val="00377380"/>
    <w:rsid w:val="00411317"/>
    <w:rsid w:val="00481845"/>
    <w:rsid w:val="005667F7"/>
    <w:rsid w:val="005F277B"/>
    <w:rsid w:val="006962E8"/>
    <w:rsid w:val="00747BAF"/>
    <w:rsid w:val="008B710D"/>
    <w:rsid w:val="00915BD1"/>
    <w:rsid w:val="00A01160"/>
    <w:rsid w:val="00A96312"/>
    <w:rsid w:val="00AF10DE"/>
    <w:rsid w:val="00B42426"/>
    <w:rsid w:val="00C33811"/>
    <w:rsid w:val="00CB5A5C"/>
    <w:rsid w:val="00CD6827"/>
    <w:rsid w:val="00D21739"/>
    <w:rsid w:val="00DC3FC3"/>
    <w:rsid w:val="00E22857"/>
    <w:rsid w:val="00E4696D"/>
    <w:rsid w:val="00E80C42"/>
    <w:rsid w:val="00E91A76"/>
    <w:rsid w:val="00E94CD0"/>
    <w:rsid w:val="00EE4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2EF5D8"/>
  <w15:chartTrackingRefBased/>
  <w15:docId w15:val="{AA112886-9E4D-4751-BC11-776ED605E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0C42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E80C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80C42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Podsis rysunku,Tytuły,Normalny1,List Paragraph,Normalny2,Normalny11,Akapit z listą1,maz_wyliczenie,opis dzialania,K-P_odwolanie,A_wyliczenie,Akapit z listą5,Akapit z listą51,Normalny3,Normalny4"/>
    <w:basedOn w:val="Normalny"/>
    <w:link w:val="AkapitzlistZnak"/>
    <w:uiPriority w:val="34"/>
    <w:qFormat/>
    <w:rsid w:val="00E80C42"/>
    <w:pPr>
      <w:ind w:left="708"/>
    </w:pPr>
  </w:style>
  <w:style w:type="character" w:styleId="Odwoanieprzypisudolnego">
    <w:name w:val="footnote reference"/>
    <w:basedOn w:val="Domylnaczcionkaakapitu"/>
    <w:uiPriority w:val="99"/>
    <w:rsid w:val="00E80C42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Normalny11 Znak,Akapit z listą1 Znak,maz_wyliczenie Znak,opis dzialania Znak,K-P_odwolanie Znak"/>
    <w:link w:val="Akapitzlist"/>
    <w:uiPriority w:val="34"/>
    <w:qFormat/>
    <w:rsid w:val="00E80C42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37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283</Words>
  <Characters>1698</Characters>
  <Application>Microsoft Office Word</Application>
  <DocSecurity>0</DocSecurity>
  <Lines>14</Lines>
  <Paragraphs>3</Paragraphs>
  <ScaleCrop>false</ScaleCrop>
  <Company> 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Mielniczuk Dawid (TSR)</dc:creator>
  <cp:keywords/>
  <dc:description/>
  <cp:lastModifiedBy>Batko Marek (TSR)</cp:lastModifiedBy>
  <cp:revision>12</cp:revision>
  <dcterms:created xsi:type="dcterms:W3CDTF">2025-05-19T11:06:00Z</dcterms:created>
  <dcterms:modified xsi:type="dcterms:W3CDTF">2025-11-21T11:19:00Z</dcterms:modified>
</cp:coreProperties>
</file>